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附件：</w:t>
      </w:r>
    </w:p>
    <w:p>
      <w:pPr>
        <w:jc w:val="center"/>
        <w:rPr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  <w:t>山东女子学院公开招聘笔试考务费</w:t>
      </w:r>
    </w:p>
    <w:p>
      <w:pPr>
        <w:jc w:val="center"/>
        <w:rPr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  <w:t>缴费方式及流程说明</w:t>
      </w:r>
    </w:p>
    <w:bookmarkEnd w:id="0"/>
    <w:p>
      <w:pPr>
        <w:jc w:val="center"/>
        <w:rPr>
          <w:rFonts w:hint="eastAsia" w:ascii="黑体" w:hAnsi="黑体" w:eastAsia="黑体" w:cs="黑体"/>
          <w:b w:val="0"/>
          <w:bCs w:val="0"/>
          <w:sz w:val="48"/>
          <w:szCs w:val="48"/>
          <w:lang w:val="en-US" w:eastAsia="zh-CN"/>
        </w:rPr>
      </w:pPr>
    </w:p>
    <w:p>
      <w:pPr>
        <w:jc w:val="left"/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FF0000"/>
          <w:sz w:val="32"/>
          <w:szCs w:val="32"/>
          <w:lang w:val="en-US" w:eastAsia="zh-CN"/>
        </w:rPr>
        <w:t>第一步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>：扫描下方二维码。</w:t>
      </w:r>
    </w:p>
    <w:p>
      <w:pPr>
        <w:jc w:val="center"/>
        <w:rPr>
          <w:rFonts w:hint="default" w:ascii="微软雅黑" w:hAnsi="微软雅黑" w:eastAsia="微软雅黑" w:cs="微软雅黑"/>
          <w:b w:val="0"/>
          <w:bCs w:val="0"/>
          <w:sz w:val="28"/>
          <w:szCs w:val="28"/>
          <w:lang w:val="en-US" w:eastAsia="zh-CN"/>
        </w:rPr>
      </w:pPr>
      <w:r>
        <w:rPr>
          <w:rFonts w:hint="default" w:ascii="微软雅黑" w:hAnsi="微软雅黑" w:eastAsia="微软雅黑" w:cs="微软雅黑"/>
          <w:b w:val="0"/>
          <w:bCs w:val="0"/>
          <w:sz w:val="28"/>
          <w:szCs w:val="28"/>
          <w:lang w:val="en-US" w:eastAsia="zh-CN"/>
        </w:rPr>
        <w:drawing>
          <wp:inline distT="0" distB="0" distL="114300" distR="114300">
            <wp:extent cx="2047875" cy="2047875"/>
            <wp:effectExtent l="0" t="0" r="9525" b="9525"/>
            <wp:docPr id="1" name="图片 1" descr="da204dec351569b80f8d722fe10ad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da204dec351569b80f8d722fe10ad5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default" w:ascii="宋体" w:hAnsi="宋体" w:eastAsia="宋体" w:cs="宋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FF0000"/>
          <w:sz w:val="32"/>
          <w:szCs w:val="32"/>
          <w:lang w:val="en-US" w:eastAsia="zh-CN"/>
        </w:rPr>
        <w:t>第二步</w:t>
      </w: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  <w:lang w:val="en-US" w:eastAsia="zh-CN"/>
        </w:rPr>
        <w:t>：点击“其他”填写个人信息，并保存。</w:t>
      </w:r>
    </w:p>
    <w:p>
      <w:pPr>
        <w:jc w:val="center"/>
        <w:rPr>
          <w:rFonts w:hint="default" w:ascii="微软雅黑" w:hAnsi="微软雅黑" w:eastAsia="微软雅黑" w:cs="微软雅黑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default" w:ascii="微软雅黑" w:hAnsi="微软雅黑" w:eastAsia="微软雅黑" w:cs="微软雅黑"/>
          <w:b w:val="0"/>
          <w:bCs w:val="0"/>
          <w:color w:val="auto"/>
          <w:sz w:val="28"/>
          <w:szCs w:val="28"/>
          <w:lang w:val="en-US" w:eastAsia="zh-CN"/>
        </w:rPr>
        <w:drawing>
          <wp:inline distT="0" distB="0" distL="114300" distR="114300">
            <wp:extent cx="1680210" cy="3604895"/>
            <wp:effectExtent l="0" t="0" r="15240" b="14605"/>
            <wp:docPr id="5" name="图片 5" descr="填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填写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80210" cy="360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8"/>
          <w:szCs w:val="28"/>
          <w:lang w:val="en-US" w:eastAsia="zh-CN"/>
        </w:rPr>
        <w:t xml:space="preserve">        </w:t>
      </w:r>
      <w:r>
        <w:rPr>
          <w:rFonts w:hint="default" w:ascii="微软雅黑" w:hAnsi="微软雅黑" w:eastAsia="微软雅黑" w:cs="微软雅黑"/>
          <w:b w:val="0"/>
          <w:bCs w:val="0"/>
          <w:color w:val="auto"/>
          <w:sz w:val="28"/>
          <w:szCs w:val="28"/>
          <w:lang w:val="en-US" w:eastAsia="zh-CN"/>
        </w:rPr>
        <w:drawing>
          <wp:inline distT="0" distB="0" distL="114300" distR="114300">
            <wp:extent cx="1685925" cy="3616325"/>
            <wp:effectExtent l="0" t="0" r="9525" b="3175"/>
            <wp:docPr id="6" name="图片 6" descr="保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保存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361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FF0000"/>
          <w:sz w:val="32"/>
          <w:szCs w:val="32"/>
          <w:lang w:val="en-US" w:eastAsia="zh-CN"/>
        </w:rPr>
        <w:t>第三步</w:t>
      </w: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  <w:lang w:val="en-US" w:eastAsia="zh-CN"/>
        </w:rPr>
        <w:t>：保存完个人信息，调转到首页，点击“立即报名”。</w:t>
      </w:r>
    </w:p>
    <w:p>
      <w:pPr>
        <w:jc w:val="center"/>
        <w:rPr>
          <w:rFonts w:hint="default" w:ascii="微软雅黑" w:hAnsi="微软雅黑" w:eastAsia="微软雅黑" w:cs="微软雅黑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default" w:ascii="微软雅黑" w:hAnsi="微软雅黑" w:eastAsia="微软雅黑" w:cs="微软雅黑"/>
          <w:b w:val="0"/>
          <w:bCs w:val="0"/>
          <w:color w:val="auto"/>
          <w:sz w:val="28"/>
          <w:szCs w:val="28"/>
          <w:lang w:val="en-US" w:eastAsia="zh-CN"/>
        </w:rPr>
        <w:drawing>
          <wp:inline distT="0" distB="0" distL="114300" distR="114300">
            <wp:extent cx="1662430" cy="3567430"/>
            <wp:effectExtent l="0" t="0" r="13970" b="13970"/>
            <wp:docPr id="4" name="图片 4" descr="其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其他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62430" cy="3567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 w:ascii="微软雅黑" w:hAnsi="微软雅黑" w:eastAsia="微软雅黑" w:cs="微软雅黑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FF0000"/>
          <w:sz w:val="32"/>
          <w:szCs w:val="32"/>
          <w:lang w:val="en-US" w:eastAsia="zh-CN"/>
        </w:rPr>
        <w:t>第四步</w:t>
      </w: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  <w:lang w:val="en-US" w:eastAsia="zh-CN"/>
        </w:rPr>
        <w:t>：请按照图片所示，完成缴费即可。</w:t>
      </w:r>
    </w:p>
    <w:p>
      <w:pPr>
        <w:jc w:val="center"/>
        <w:rPr>
          <w:rFonts w:hint="default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default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drawing>
          <wp:inline distT="0" distB="0" distL="114300" distR="114300">
            <wp:extent cx="1645920" cy="3530600"/>
            <wp:effectExtent l="0" t="0" r="11430" b="12700"/>
            <wp:docPr id="7" name="图片 7" descr="提交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提交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353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 xml:space="preserve"> </w:t>
      </w:r>
      <w:r>
        <w:rPr>
          <w:rFonts w:hint="default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drawing>
          <wp:inline distT="0" distB="0" distL="114300" distR="114300">
            <wp:extent cx="1668145" cy="3578860"/>
            <wp:effectExtent l="0" t="0" r="8255" b="2540"/>
            <wp:docPr id="8" name="图片 8" descr="下一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下一步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68145" cy="3578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AF187A"/>
    <w:rsid w:val="0FC344E9"/>
    <w:rsid w:val="1EBD4D1B"/>
    <w:rsid w:val="1F9A0752"/>
    <w:rsid w:val="2AAF187A"/>
    <w:rsid w:val="4859627B"/>
    <w:rsid w:val="4968243E"/>
    <w:rsid w:val="4FED56CA"/>
    <w:rsid w:val="654D0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2020-11-02T03:10:00Z</dcterms:created>
  <dc:creator>王花花</dc:creator>
  <cp:lastModifiedBy>土肥圆</cp:lastModifiedBy>
  <dcterms:modified xsi:type="dcterms:W3CDTF">2020-11-10T11:25:54Z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